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88" w:rsidRPr="00042E3F" w:rsidRDefault="000043B1" w:rsidP="00042E3F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  <w:lang w:eastAsia="pt-BR"/>
        </w:rPr>
        <w:t>Alesc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aprova Moção da d</w:t>
      </w:r>
      <w:r w:rsidR="008E7588" w:rsidRPr="00042E3F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eputada Ana Paula 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t>em contrariedade</w:t>
      </w:r>
      <w:r w:rsidR="00297409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à suspensão de práticas da Enfermagem</w:t>
      </w:r>
    </w:p>
    <w:p w:rsidR="008E7588" w:rsidRPr="008E7588" w:rsidRDefault="008E7588" w:rsidP="008E7588">
      <w:pPr>
        <w:shd w:val="clear" w:color="auto" w:fill="FFFFFF"/>
        <w:spacing w:after="0" w:line="415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 w:rsidRPr="008E7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429F3" w:rsidRDefault="00820200" w:rsidP="00820200">
      <w:pPr>
        <w:pStyle w:val="m-6277480291345653510msobodytext"/>
        <w:shd w:val="clear" w:color="auto" w:fill="FFFFFF"/>
        <w:spacing w:before="0" w:beforeAutospacing="0" w:after="0" w:afterAutospacing="0"/>
        <w:ind w:right="333"/>
        <w:jc w:val="both"/>
        <w:rPr>
          <w:rFonts w:ascii="Calibri" w:hAnsi="Calibri" w:cs="Calibri"/>
          <w:color w:val="000000"/>
          <w:sz w:val="28"/>
          <w:szCs w:val="28"/>
        </w:rPr>
      </w:pPr>
      <w:r w:rsidRPr="00CF51A4">
        <w:rPr>
          <w:rFonts w:ascii="Calibri" w:hAnsi="Calibri" w:cs="Calibri"/>
          <w:b/>
          <w:color w:val="000000"/>
          <w:sz w:val="28"/>
          <w:szCs w:val="28"/>
        </w:rPr>
        <w:t>Florianópolis</w:t>
      </w:r>
      <w:r w:rsidR="00CF51A4" w:rsidRPr="00CF51A4">
        <w:rPr>
          <w:rFonts w:ascii="Calibri" w:hAnsi="Calibri" w:cs="Calibri"/>
          <w:b/>
          <w:color w:val="000000"/>
          <w:sz w:val="28"/>
          <w:szCs w:val="28"/>
        </w:rPr>
        <w:t>,</w:t>
      </w:r>
      <w:r w:rsidRPr="00CF51A4">
        <w:rPr>
          <w:rFonts w:ascii="Calibri" w:hAnsi="Calibri" w:cs="Calibri"/>
          <w:b/>
          <w:color w:val="000000"/>
          <w:sz w:val="28"/>
          <w:szCs w:val="28"/>
        </w:rPr>
        <w:t xml:space="preserve"> 1</w:t>
      </w:r>
      <w:r w:rsidR="00CF51A4" w:rsidRPr="00CF51A4">
        <w:rPr>
          <w:rFonts w:ascii="Calibri" w:hAnsi="Calibri" w:cs="Calibri"/>
          <w:b/>
          <w:color w:val="000000"/>
          <w:sz w:val="28"/>
          <w:szCs w:val="28"/>
        </w:rPr>
        <w:t>2</w:t>
      </w:r>
      <w:r w:rsidRPr="00CF51A4">
        <w:rPr>
          <w:rFonts w:ascii="Calibri" w:hAnsi="Calibri" w:cs="Calibri"/>
          <w:b/>
          <w:color w:val="000000"/>
          <w:sz w:val="28"/>
          <w:szCs w:val="28"/>
        </w:rPr>
        <w:t>/10/2017</w:t>
      </w:r>
      <w:r w:rsidRPr="00CF51A4">
        <w:rPr>
          <w:rFonts w:ascii="Calibri" w:hAnsi="Calibri" w:cs="Calibri"/>
          <w:color w:val="000000"/>
          <w:sz w:val="28"/>
          <w:szCs w:val="28"/>
        </w:rPr>
        <w:t xml:space="preserve"> – </w:t>
      </w:r>
      <w:r w:rsidR="000043B1">
        <w:rPr>
          <w:rFonts w:ascii="Calibri" w:hAnsi="Calibri" w:cs="Calibri"/>
          <w:color w:val="000000"/>
          <w:sz w:val="28"/>
          <w:szCs w:val="28"/>
        </w:rPr>
        <w:t xml:space="preserve">A </w:t>
      </w:r>
      <w:proofErr w:type="spellStart"/>
      <w:r w:rsidR="000043B1">
        <w:rPr>
          <w:rFonts w:ascii="Calibri" w:hAnsi="Calibri" w:cs="Calibri"/>
          <w:color w:val="000000"/>
          <w:sz w:val="28"/>
          <w:szCs w:val="28"/>
        </w:rPr>
        <w:t>Assembleia</w:t>
      </w:r>
      <w:proofErr w:type="spellEnd"/>
      <w:r w:rsidR="000043B1">
        <w:rPr>
          <w:rFonts w:ascii="Calibri" w:hAnsi="Calibri" w:cs="Calibri"/>
          <w:color w:val="000000"/>
          <w:sz w:val="28"/>
          <w:szCs w:val="28"/>
        </w:rPr>
        <w:t xml:space="preserve"> Legislativa de SC, acolhendo proposição deputada Ana Paula Lima (PT), aprovou,</w:t>
      </w:r>
      <w:r w:rsidRPr="00CF51A4">
        <w:rPr>
          <w:rFonts w:ascii="Calibri" w:hAnsi="Calibri" w:cs="Calibri"/>
          <w:color w:val="000000"/>
          <w:sz w:val="28"/>
          <w:szCs w:val="28"/>
        </w:rPr>
        <w:t xml:space="preserve"> na tarde desta quarta-feira, 11, </w:t>
      </w:r>
      <w:r w:rsidR="00CF51A4">
        <w:rPr>
          <w:rFonts w:ascii="Calibri" w:hAnsi="Calibri" w:cs="Calibri"/>
          <w:color w:val="000000"/>
          <w:sz w:val="28"/>
          <w:szCs w:val="28"/>
        </w:rPr>
        <w:t>M</w:t>
      </w:r>
      <w:r w:rsidR="000043B1">
        <w:rPr>
          <w:rFonts w:ascii="Calibri" w:hAnsi="Calibri" w:cs="Calibri"/>
          <w:color w:val="000000"/>
          <w:sz w:val="28"/>
          <w:szCs w:val="28"/>
        </w:rPr>
        <w:t xml:space="preserve">oção de </w:t>
      </w:r>
      <w:r w:rsidR="00D42116">
        <w:rPr>
          <w:rFonts w:ascii="Calibri" w:hAnsi="Calibri" w:cs="Calibri"/>
          <w:color w:val="000000"/>
          <w:sz w:val="28"/>
          <w:szCs w:val="28"/>
        </w:rPr>
        <w:t>C</w:t>
      </w:r>
      <w:r w:rsidR="000043B1">
        <w:rPr>
          <w:rFonts w:ascii="Calibri" w:hAnsi="Calibri" w:cs="Calibri"/>
          <w:color w:val="000000"/>
          <w:sz w:val="28"/>
          <w:szCs w:val="28"/>
        </w:rPr>
        <w:t>ontrariedade</w:t>
      </w:r>
      <w:r w:rsidR="00D65999">
        <w:rPr>
          <w:rFonts w:ascii="Calibri" w:hAnsi="Calibri" w:cs="Calibri"/>
          <w:color w:val="000000"/>
          <w:sz w:val="28"/>
          <w:szCs w:val="28"/>
        </w:rPr>
        <w:t xml:space="preserve"> à</w:t>
      </w:r>
      <w:r w:rsidR="00D65999" w:rsidRPr="00CF51A4">
        <w:rPr>
          <w:rFonts w:ascii="Calibri" w:hAnsi="Calibri" w:cs="Calibri"/>
          <w:color w:val="000000"/>
          <w:sz w:val="28"/>
          <w:szCs w:val="28"/>
        </w:rPr>
        <w:t xml:space="preserve"> decisão </w:t>
      </w:r>
      <w:r w:rsidR="00D65999">
        <w:rPr>
          <w:rFonts w:ascii="Calibri" w:hAnsi="Calibri" w:cs="Calibri"/>
          <w:color w:val="000000"/>
          <w:sz w:val="28"/>
          <w:szCs w:val="28"/>
        </w:rPr>
        <w:t xml:space="preserve">judicial </w:t>
      </w:r>
      <w:r w:rsidR="00D65999" w:rsidRPr="00CF51A4">
        <w:rPr>
          <w:rFonts w:ascii="Calibri" w:hAnsi="Calibri" w:cs="Calibri"/>
          <w:color w:val="000000"/>
          <w:sz w:val="28"/>
          <w:szCs w:val="28"/>
        </w:rPr>
        <w:t>que suspendeu parcialmente a Portaria 2</w:t>
      </w:r>
      <w:r w:rsidR="00D65999">
        <w:rPr>
          <w:rFonts w:ascii="Calibri" w:hAnsi="Calibri" w:cs="Calibri"/>
          <w:color w:val="000000"/>
          <w:sz w:val="28"/>
          <w:szCs w:val="28"/>
        </w:rPr>
        <w:t>.</w:t>
      </w:r>
      <w:r w:rsidR="00D65999" w:rsidRPr="00CF51A4">
        <w:rPr>
          <w:rFonts w:ascii="Calibri" w:hAnsi="Calibri" w:cs="Calibri"/>
          <w:color w:val="000000"/>
          <w:sz w:val="28"/>
          <w:szCs w:val="28"/>
        </w:rPr>
        <w:t>488/2011</w:t>
      </w:r>
      <w:r w:rsidR="00C429F3">
        <w:rPr>
          <w:rFonts w:ascii="Calibri" w:hAnsi="Calibri" w:cs="Calibri"/>
          <w:color w:val="000000"/>
          <w:sz w:val="28"/>
          <w:szCs w:val="28"/>
        </w:rPr>
        <w:t>.</w:t>
      </w:r>
      <w:r w:rsidR="0029740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429F3">
        <w:rPr>
          <w:rFonts w:ascii="Calibri" w:hAnsi="Calibri" w:cs="Calibri"/>
          <w:color w:val="000000"/>
          <w:sz w:val="28"/>
          <w:szCs w:val="28"/>
        </w:rPr>
        <w:t xml:space="preserve">A deliberação afetou as competências dos profissionais de Enfermagem, </w:t>
      </w:r>
      <w:r w:rsidR="00A11935">
        <w:rPr>
          <w:rFonts w:ascii="Calibri" w:hAnsi="Calibri" w:cs="Calibri"/>
          <w:color w:val="000000"/>
          <w:sz w:val="28"/>
          <w:szCs w:val="28"/>
        </w:rPr>
        <w:t xml:space="preserve">com relação à requisição de exames, </w:t>
      </w:r>
      <w:r w:rsidR="00C429F3">
        <w:rPr>
          <w:rFonts w:ascii="Calibri" w:hAnsi="Calibri" w:cs="Calibri"/>
          <w:color w:val="000000"/>
          <w:sz w:val="28"/>
          <w:szCs w:val="28"/>
        </w:rPr>
        <w:t>reconhecidas por lei desde 1997.</w:t>
      </w:r>
    </w:p>
    <w:p w:rsidR="00C429F3" w:rsidRDefault="00C429F3" w:rsidP="00820200">
      <w:pPr>
        <w:pStyle w:val="m-6277480291345653510msobodytext"/>
        <w:shd w:val="clear" w:color="auto" w:fill="FFFFFF"/>
        <w:spacing w:before="0" w:beforeAutospacing="0" w:after="0" w:afterAutospacing="0"/>
        <w:ind w:right="333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043B1" w:rsidRDefault="00C429F3" w:rsidP="00820200">
      <w:pPr>
        <w:pStyle w:val="m-6277480291345653510msobodytext"/>
        <w:shd w:val="clear" w:color="auto" w:fill="FFFFFF"/>
        <w:spacing w:before="0" w:beforeAutospacing="0" w:after="0" w:afterAutospacing="0"/>
        <w:ind w:right="3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 suspensão parcial da </w:t>
      </w:r>
      <w:r w:rsidR="00024EB1">
        <w:rPr>
          <w:rFonts w:ascii="Calibri" w:hAnsi="Calibri" w:cs="Calibri"/>
          <w:color w:val="000000"/>
          <w:sz w:val="28"/>
          <w:szCs w:val="28"/>
        </w:rPr>
        <w:t>Portaria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24EB1" w:rsidRPr="00CF51A4">
        <w:rPr>
          <w:rFonts w:ascii="Calibri" w:hAnsi="Calibri" w:cs="Calibri"/>
          <w:color w:val="000000"/>
          <w:sz w:val="28"/>
          <w:szCs w:val="28"/>
        </w:rPr>
        <w:t>2</w:t>
      </w:r>
      <w:r w:rsidR="00024EB1">
        <w:rPr>
          <w:rFonts w:ascii="Calibri" w:hAnsi="Calibri" w:cs="Calibri"/>
          <w:color w:val="000000"/>
          <w:sz w:val="28"/>
          <w:szCs w:val="28"/>
        </w:rPr>
        <w:t>.</w:t>
      </w:r>
      <w:r w:rsidR="00024EB1" w:rsidRPr="00CF51A4">
        <w:rPr>
          <w:rFonts w:ascii="Calibri" w:hAnsi="Calibri" w:cs="Calibri"/>
          <w:color w:val="000000"/>
          <w:sz w:val="28"/>
          <w:szCs w:val="28"/>
        </w:rPr>
        <w:t>488/2011</w:t>
      </w:r>
      <w:r w:rsidR="00024EB1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do Ministério da Saúde</w:t>
      </w:r>
      <w:r w:rsidR="00024EB1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atendeu ação ajuizada contra a União pelo Conselho Federal de Me</w:t>
      </w:r>
      <w:r w:rsidR="00024EB1"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icina</w:t>
      </w:r>
      <w:r w:rsidR="00C178E3">
        <w:rPr>
          <w:rFonts w:ascii="Calibri" w:hAnsi="Calibri" w:cs="Calibri"/>
          <w:color w:val="000000"/>
          <w:sz w:val="28"/>
          <w:szCs w:val="28"/>
        </w:rPr>
        <w:t xml:space="preserve"> (CFM), na parte em que permite a requisição de exames por enfermeiro na prática da Atenção Básica de Saúde.</w:t>
      </w:r>
      <w:r w:rsidR="00A11935">
        <w:rPr>
          <w:rFonts w:ascii="Calibri" w:hAnsi="Calibri" w:cs="Calibri"/>
          <w:color w:val="000000"/>
          <w:sz w:val="28"/>
          <w:szCs w:val="28"/>
        </w:rPr>
        <w:t xml:space="preserve"> Competência consolidada no Brasil há 20 anos, quando foi editada a Resolução nº 195/1997, do Conselho Federal de Enfermagem (</w:t>
      </w:r>
      <w:proofErr w:type="spellStart"/>
      <w:r w:rsidR="00A11935">
        <w:rPr>
          <w:rFonts w:ascii="Calibri" w:hAnsi="Calibri" w:cs="Calibri"/>
          <w:color w:val="000000"/>
          <w:sz w:val="28"/>
          <w:szCs w:val="28"/>
        </w:rPr>
        <w:t>Cofen</w:t>
      </w:r>
      <w:proofErr w:type="spellEnd"/>
      <w:r w:rsidR="00A11935">
        <w:rPr>
          <w:rFonts w:ascii="Calibri" w:hAnsi="Calibri" w:cs="Calibri"/>
          <w:color w:val="000000"/>
          <w:sz w:val="28"/>
          <w:szCs w:val="28"/>
        </w:rPr>
        <w:t>).</w:t>
      </w:r>
    </w:p>
    <w:p w:rsidR="000043B1" w:rsidRDefault="000043B1" w:rsidP="00820200">
      <w:pPr>
        <w:pStyle w:val="m-6277480291345653510msobodytext"/>
        <w:shd w:val="clear" w:color="auto" w:fill="FFFFFF"/>
        <w:spacing w:before="0" w:beforeAutospacing="0" w:after="0" w:afterAutospacing="0"/>
        <w:ind w:right="333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11935" w:rsidRDefault="00A11935" w:rsidP="00820200">
      <w:pPr>
        <w:pStyle w:val="m-6277480291345653510msobodytext"/>
        <w:shd w:val="clear" w:color="auto" w:fill="FFFFFF"/>
        <w:spacing w:before="0" w:beforeAutospacing="0" w:after="0" w:afterAutospacing="0"/>
        <w:ind w:right="3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 a</w:t>
      </w:r>
      <w:r w:rsidR="00820200" w:rsidRPr="00CF51A4">
        <w:rPr>
          <w:rFonts w:ascii="Calibri" w:hAnsi="Calibri" w:cs="Calibri"/>
          <w:color w:val="000000"/>
          <w:sz w:val="28"/>
          <w:szCs w:val="28"/>
        </w:rPr>
        <w:t>tividade foi proibida na semana passada pelo juiz da 20ª Vara da Justiça Federal de Brasília (CFM</w:t>
      </w:r>
      <w:r>
        <w:rPr>
          <w:rFonts w:ascii="Calibri" w:hAnsi="Calibri" w:cs="Calibri"/>
          <w:color w:val="000000"/>
          <w:sz w:val="28"/>
          <w:szCs w:val="28"/>
        </w:rPr>
        <w:t xml:space="preserve">). “A fundamentação da decisão foi de forma equivocada, pois usou como base de seus argumentos a antiga resolução do exercício da Enfermagem, de 1961”, apontou Ana Paula Lima. </w:t>
      </w:r>
    </w:p>
    <w:p w:rsidR="00A11935" w:rsidRDefault="00A11935" w:rsidP="00820200">
      <w:pPr>
        <w:pStyle w:val="m-6277480291345653510msobodytext"/>
        <w:shd w:val="clear" w:color="auto" w:fill="FFFFFF"/>
        <w:spacing w:before="0" w:beforeAutospacing="0" w:after="0" w:afterAutospacing="0"/>
        <w:ind w:right="333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20200" w:rsidRPr="00CF51A4" w:rsidRDefault="00A11935" w:rsidP="00820200">
      <w:pPr>
        <w:pStyle w:val="m-6277480291345653510msobodytext"/>
        <w:shd w:val="clear" w:color="auto" w:fill="FFFFFF"/>
        <w:spacing w:before="0" w:beforeAutospacing="0" w:after="0" w:afterAutospacing="0"/>
        <w:ind w:right="3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 atual legislação - Lei nº 7.498/1</w:t>
      </w:r>
      <w:r w:rsidR="00F55F34">
        <w:rPr>
          <w:rFonts w:ascii="Calibri" w:hAnsi="Calibri" w:cs="Calibri"/>
          <w:color w:val="000000"/>
          <w:sz w:val="28"/>
          <w:szCs w:val="28"/>
        </w:rPr>
        <w:t>9</w:t>
      </w:r>
      <w:r>
        <w:rPr>
          <w:rFonts w:ascii="Calibri" w:hAnsi="Calibri" w:cs="Calibri"/>
          <w:color w:val="000000"/>
          <w:sz w:val="28"/>
          <w:szCs w:val="28"/>
        </w:rPr>
        <w:t>86 – “autoriza a realização de Consulta de Enfermagem, conforme estabelecido em programas de saúde e em rotinas aprovadas pelas instituição de saúde federais, estaduais e municipais, não havendo qualquer impedimento ético ou legal”, acrescentou a deputada.</w:t>
      </w:r>
    </w:p>
    <w:p w:rsidR="00820200" w:rsidRPr="00CF51A4" w:rsidRDefault="00820200" w:rsidP="00820200">
      <w:pPr>
        <w:pStyle w:val="m-6277480291345653510msobodytext"/>
        <w:shd w:val="clear" w:color="auto" w:fill="FFFFFF"/>
        <w:spacing w:before="0" w:beforeAutospacing="0" w:after="0" w:afterAutospacing="0"/>
        <w:ind w:right="333"/>
        <w:jc w:val="both"/>
        <w:rPr>
          <w:rFonts w:ascii="Calibri" w:hAnsi="Calibri" w:cs="Calibri"/>
          <w:color w:val="000000"/>
          <w:sz w:val="28"/>
          <w:szCs w:val="28"/>
        </w:rPr>
      </w:pPr>
      <w:r w:rsidRPr="00CF51A4">
        <w:rPr>
          <w:rFonts w:ascii="Calibri" w:hAnsi="Calibri" w:cs="Calibri"/>
          <w:color w:val="000000"/>
          <w:sz w:val="28"/>
          <w:szCs w:val="28"/>
        </w:rPr>
        <w:t> </w:t>
      </w:r>
    </w:p>
    <w:p w:rsidR="00820200" w:rsidRPr="00CF51A4" w:rsidRDefault="00820200" w:rsidP="00820200">
      <w:pPr>
        <w:pStyle w:val="m-6277480291345653510msobodytext"/>
        <w:shd w:val="clear" w:color="auto" w:fill="FFFFFF"/>
        <w:spacing w:before="0" w:beforeAutospacing="0" w:after="0" w:afterAutospacing="0"/>
        <w:ind w:right="333"/>
        <w:jc w:val="both"/>
        <w:rPr>
          <w:rFonts w:ascii="Calibri" w:hAnsi="Calibri" w:cs="Calibri"/>
          <w:color w:val="000000"/>
          <w:sz w:val="28"/>
          <w:szCs w:val="28"/>
        </w:rPr>
      </w:pPr>
      <w:r w:rsidRPr="00CF51A4">
        <w:rPr>
          <w:rFonts w:ascii="Calibri" w:hAnsi="Calibri" w:cs="Calibri"/>
          <w:color w:val="000000"/>
          <w:sz w:val="28"/>
          <w:szCs w:val="28"/>
        </w:rPr>
        <w:t xml:space="preserve">A </w:t>
      </w:r>
      <w:r w:rsidR="00A61D2E">
        <w:rPr>
          <w:rFonts w:ascii="Calibri" w:hAnsi="Calibri" w:cs="Calibri"/>
          <w:color w:val="000000"/>
          <w:sz w:val="28"/>
          <w:szCs w:val="28"/>
        </w:rPr>
        <w:t>M</w:t>
      </w:r>
      <w:r w:rsidRPr="00CF51A4">
        <w:rPr>
          <w:rFonts w:ascii="Calibri" w:hAnsi="Calibri" w:cs="Calibri"/>
          <w:color w:val="000000"/>
          <w:sz w:val="28"/>
          <w:szCs w:val="28"/>
        </w:rPr>
        <w:t>oção</w:t>
      </w:r>
      <w:r w:rsidR="00A61D2E">
        <w:rPr>
          <w:rFonts w:ascii="Calibri" w:hAnsi="Calibri" w:cs="Calibri"/>
          <w:color w:val="000000"/>
          <w:sz w:val="28"/>
          <w:szCs w:val="28"/>
        </w:rPr>
        <w:t>, que</w:t>
      </w:r>
      <w:r w:rsidRPr="00CF51A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61D2E">
        <w:rPr>
          <w:rFonts w:ascii="Calibri" w:hAnsi="Calibri" w:cs="Calibri"/>
          <w:color w:val="000000"/>
          <w:sz w:val="28"/>
          <w:szCs w:val="28"/>
        </w:rPr>
        <w:t>s</w:t>
      </w:r>
      <w:r w:rsidRPr="00CF51A4">
        <w:rPr>
          <w:rFonts w:ascii="Calibri" w:hAnsi="Calibri" w:cs="Calibri"/>
          <w:color w:val="000000"/>
          <w:sz w:val="28"/>
          <w:szCs w:val="28"/>
        </w:rPr>
        <w:t>erá encaminhada ao Ministro da Saúde, ao presidente do Conselho Federal de Medicina, ao presidente do Conselho Federal de Enfermagem e ao juiz da 20ª Vara Federal Cível da Seção Judiciária do Distrito Federal, solicita cancelamento das medidas para evitar danos irreparáveis à saúde para a população.</w:t>
      </w:r>
    </w:p>
    <w:p w:rsidR="00820200" w:rsidRDefault="00820200" w:rsidP="00820200">
      <w:pPr>
        <w:pStyle w:val="m-6277480291345653510msobodytext"/>
        <w:shd w:val="clear" w:color="auto" w:fill="FFFFFF"/>
        <w:spacing w:before="0" w:beforeAutospacing="0" w:after="0" w:afterAutospacing="0"/>
        <w:ind w:right="333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E64C1C" w:rsidRPr="00B86ACE" w:rsidRDefault="00E64C1C" w:rsidP="00E64C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E64C1C" w:rsidRPr="00E64C1C" w:rsidRDefault="00E64C1C" w:rsidP="00E64C1C">
      <w:pPr>
        <w:shd w:val="clear" w:color="auto" w:fill="F1F1F1"/>
        <w:spacing w:after="0" w:line="78" w:lineRule="atLeast"/>
        <w:rPr>
          <w:rFonts w:ascii="Calibri" w:eastAsia="Times New Roman" w:hAnsi="Calibri" w:cs="Calibri"/>
          <w:color w:val="000000"/>
          <w:sz w:val="21"/>
          <w:szCs w:val="21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8255" cy="8255"/>
            <wp:effectExtent l="0" t="0" r="0" b="0"/>
            <wp:docPr id="2" name="Imagem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1C" w:rsidRDefault="00E64C1C" w:rsidP="00402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443D32" w:rsidRDefault="00443D32" w:rsidP="00402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443D32" w:rsidRPr="009C553E" w:rsidRDefault="00443D32" w:rsidP="00443D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  <w:t>A</w:t>
      </w:r>
      <w:r w:rsidRPr="009C553E"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  <w:t>ssessoria de Comunicação</w:t>
      </w:r>
    </w:p>
    <w:p w:rsidR="00443D32" w:rsidRDefault="00443D32" w:rsidP="00443D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  <w:t xml:space="preserve">(48) 3221-2680 /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  <w:t>Lucimara</w:t>
      </w:r>
      <w:proofErr w:type="spellEnd"/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  <w:t xml:space="preserve"> Cardozo - Gabinete Ana Paula Lima</w:t>
      </w:r>
    </w:p>
    <w:p w:rsidR="00443D32" w:rsidRDefault="00443D32" w:rsidP="00443D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</w:pPr>
      <w:r w:rsidRPr="009C553E"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  <w:t>(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  <w:t xml:space="preserve">47) 3326-2782 / Irene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  <w:t>Huscher</w:t>
      </w:r>
      <w:proofErr w:type="spellEnd"/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pt-BR"/>
        </w:rPr>
        <w:t xml:space="preserve"> - ER Blumenau</w:t>
      </w:r>
    </w:p>
    <w:p w:rsidR="00402793" w:rsidRDefault="00402793" w:rsidP="006B7E3F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4E6C83" w:rsidRPr="006B7E3F" w:rsidRDefault="004E6C83" w:rsidP="006B7E3F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sectPr w:rsidR="004E6C83" w:rsidRPr="006B7E3F" w:rsidSect="00116B8E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A06"/>
    <w:multiLevelType w:val="hybridMultilevel"/>
    <w:tmpl w:val="770A2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6FF2"/>
    <w:multiLevelType w:val="hybridMultilevel"/>
    <w:tmpl w:val="CE4CEE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C454D"/>
    <w:multiLevelType w:val="hybridMultilevel"/>
    <w:tmpl w:val="961A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50ABF"/>
    <w:multiLevelType w:val="hybridMultilevel"/>
    <w:tmpl w:val="F386038A"/>
    <w:lvl w:ilvl="0" w:tplc="D5D25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0E43"/>
    <w:multiLevelType w:val="hybridMultilevel"/>
    <w:tmpl w:val="D7624624"/>
    <w:lvl w:ilvl="0" w:tplc="D5D25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97AF1"/>
    <w:rsid w:val="000043B1"/>
    <w:rsid w:val="000247E4"/>
    <w:rsid w:val="00024EB1"/>
    <w:rsid w:val="0002663B"/>
    <w:rsid w:val="00042E3F"/>
    <w:rsid w:val="000538B8"/>
    <w:rsid w:val="00060D56"/>
    <w:rsid w:val="00071D8C"/>
    <w:rsid w:val="00081434"/>
    <w:rsid w:val="0008239C"/>
    <w:rsid w:val="00084A1E"/>
    <w:rsid w:val="000B362F"/>
    <w:rsid w:val="000B55E9"/>
    <w:rsid w:val="000C6A1D"/>
    <w:rsid w:val="000E5D9F"/>
    <w:rsid w:val="00107A47"/>
    <w:rsid w:val="00116B8E"/>
    <w:rsid w:val="00125A02"/>
    <w:rsid w:val="00141634"/>
    <w:rsid w:val="00146C0F"/>
    <w:rsid w:val="00150DE8"/>
    <w:rsid w:val="00157706"/>
    <w:rsid w:val="00163D1B"/>
    <w:rsid w:val="00170DB5"/>
    <w:rsid w:val="001717DC"/>
    <w:rsid w:val="001817E3"/>
    <w:rsid w:val="001902DC"/>
    <w:rsid w:val="0019447B"/>
    <w:rsid w:val="001C4315"/>
    <w:rsid w:val="001C7630"/>
    <w:rsid w:val="001D4AA0"/>
    <w:rsid w:val="001D5203"/>
    <w:rsid w:val="001D5BEF"/>
    <w:rsid w:val="001D5E01"/>
    <w:rsid w:val="001D626A"/>
    <w:rsid w:val="001E7FF4"/>
    <w:rsid w:val="002016EB"/>
    <w:rsid w:val="00210972"/>
    <w:rsid w:val="002164BA"/>
    <w:rsid w:val="0022248C"/>
    <w:rsid w:val="002708DC"/>
    <w:rsid w:val="0027263E"/>
    <w:rsid w:val="002948E3"/>
    <w:rsid w:val="00297409"/>
    <w:rsid w:val="002A6B62"/>
    <w:rsid w:val="002B56CC"/>
    <w:rsid w:val="002B644A"/>
    <w:rsid w:val="002E2AA3"/>
    <w:rsid w:val="00313ABA"/>
    <w:rsid w:val="00333178"/>
    <w:rsid w:val="00361766"/>
    <w:rsid w:val="0036504D"/>
    <w:rsid w:val="00372524"/>
    <w:rsid w:val="00383F28"/>
    <w:rsid w:val="003845E7"/>
    <w:rsid w:val="00397B46"/>
    <w:rsid w:val="003E4347"/>
    <w:rsid w:val="0040076D"/>
    <w:rsid w:val="00402793"/>
    <w:rsid w:val="00410063"/>
    <w:rsid w:val="0041127E"/>
    <w:rsid w:val="00414882"/>
    <w:rsid w:val="00443D32"/>
    <w:rsid w:val="00453952"/>
    <w:rsid w:val="00467E75"/>
    <w:rsid w:val="004934E6"/>
    <w:rsid w:val="004A5CB8"/>
    <w:rsid w:val="004E3026"/>
    <w:rsid w:val="004E3B31"/>
    <w:rsid w:val="004E6C83"/>
    <w:rsid w:val="004F2E57"/>
    <w:rsid w:val="004F4EFF"/>
    <w:rsid w:val="005048DB"/>
    <w:rsid w:val="00531053"/>
    <w:rsid w:val="005344DA"/>
    <w:rsid w:val="00550F91"/>
    <w:rsid w:val="0057450E"/>
    <w:rsid w:val="005B2560"/>
    <w:rsid w:val="005D1323"/>
    <w:rsid w:val="005D54D2"/>
    <w:rsid w:val="005E722F"/>
    <w:rsid w:val="005F0E4C"/>
    <w:rsid w:val="0060083C"/>
    <w:rsid w:val="00601BA8"/>
    <w:rsid w:val="00602A62"/>
    <w:rsid w:val="00620ADD"/>
    <w:rsid w:val="00626469"/>
    <w:rsid w:val="00650887"/>
    <w:rsid w:val="006574A4"/>
    <w:rsid w:val="00660ECE"/>
    <w:rsid w:val="00667394"/>
    <w:rsid w:val="006767E6"/>
    <w:rsid w:val="00692B28"/>
    <w:rsid w:val="006966E5"/>
    <w:rsid w:val="006A433D"/>
    <w:rsid w:val="006B62C0"/>
    <w:rsid w:val="006B7E3F"/>
    <w:rsid w:val="006E1C4C"/>
    <w:rsid w:val="006F1E45"/>
    <w:rsid w:val="0070052E"/>
    <w:rsid w:val="00700A14"/>
    <w:rsid w:val="007276D5"/>
    <w:rsid w:val="00730A8D"/>
    <w:rsid w:val="00731B29"/>
    <w:rsid w:val="00760A60"/>
    <w:rsid w:val="00767F73"/>
    <w:rsid w:val="00776025"/>
    <w:rsid w:val="00787FFB"/>
    <w:rsid w:val="007A5A4D"/>
    <w:rsid w:val="007A766F"/>
    <w:rsid w:val="007F38A0"/>
    <w:rsid w:val="007F6AD7"/>
    <w:rsid w:val="00803819"/>
    <w:rsid w:val="00815A77"/>
    <w:rsid w:val="00820200"/>
    <w:rsid w:val="008319DB"/>
    <w:rsid w:val="00833576"/>
    <w:rsid w:val="008369C9"/>
    <w:rsid w:val="008447EC"/>
    <w:rsid w:val="00865091"/>
    <w:rsid w:val="00865BD5"/>
    <w:rsid w:val="00870427"/>
    <w:rsid w:val="00895A7F"/>
    <w:rsid w:val="00897C1C"/>
    <w:rsid w:val="008A5557"/>
    <w:rsid w:val="008E141F"/>
    <w:rsid w:val="008E6217"/>
    <w:rsid w:val="008E7588"/>
    <w:rsid w:val="008F438F"/>
    <w:rsid w:val="00914B63"/>
    <w:rsid w:val="0092590F"/>
    <w:rsid w:val="00926BF8"/>
    <w:rsid w:val="009774C5"/>
    <w:rsid w:val="00985F9B"/>
    <w:rsid w:val="00986F29"/>
    <w:rsid w:val="00993DF9"/>
    <w:rsid w:val="009A65AA"/>
    <w:rsid w:val="009C094D"/>
    <w:rsid w:val="009C10D5"/>
    <w:rsid w:val="009C33BD"/>
    <w:rsid w:val="009E18C5"/>
    <w:rsid w:val="009F567E"/>
    <w:rsid w:val="00A06D62"/>
    <w:rsid w:val="00A11935"/>
    <w:rsid w:val="00A5456A"/>
    <w:rsid w:val="00A61D2E"/>
    <w:rsid w:val="00A64951"/>
    <w:rsid w:val="00A64CBC"/>
    <w:rsid w:val="00A9251F"/>
    <w:rsid w:val="00A97AF1"/>
    <w:rsid w:val="00AA3A17"/>
    <w:rsid w:val="00AC755E"/>
    <w:rsid w:val="00AE39CF"/>
    <w:rsid w:val="00B11B04"/>
    <w:rsid w:val="00B220BD"/>
    <w:rsid w:val="00B3120E"/>
    <w:rsid w:val="00B43C45"/>
    <w:rsid w:val="00B67127"/>
    <w:rsid w:val="00B71367"/>
    <w:rsid w:val="00B7210B"/>
    <w:rsid w:val="00B771E9"/>
    <w:rsid w:val="00B86ACE"/>
    <w:rsid w:val="00B929A9"/>
    <w:rsid w:val="00BA7BA4"/>
    <w:rsid w:val="00BB2B8D"/>
    <w:rsid w:val="00C0478C"/>
    <w:rsid w:val="00C12649"/>
    <w:rsid w:val="00C17370"/>
    <w:rsid w:val="00C178E3"/>
    <w:rsid w:val="00C20D29"/>
    <w:rsid w:val="00C35199"/>
    <w:rsid w:val="00C429F3"/>
    <w:rsid w:val="00C4412D"/>
    <w:rsid w:val="00C663C9"/>
    <w:rsid w:val="00CD2A0C"/>
    <w:rsid w:val="00CD4EC2"/>
    <w:rsid w:val="00CF51A4"/>
    <w:rsid w:val="00D054B9"/>
    <w:rsid w:val="00D056F3"/>
    <w:rsid w:val="00D268B2"/>
    <w:rsid w:val="00D27B6D"/>
    <w:rsid w:val="00D40F99"/>
    <w:rsid w:val="00D42116"/>
    <w:rsid w:val="00D53910"/>
    <w:rsid w:val="00D561E7"/>
    <w:rsid w:val="00D61F6F"/>
    <w:rsid w:val="00D65999"/>
    <w:rsid w:val="00D65D2C"/>
    <w:rsid w:val="00D7606E"/>
    <w:rsid w:val="00D817C1"/>
    <w:rsid w:val="00D97F24"/>
    <w:rsid w:val="00DA3BA1"/>
    <w:rsid w:val="00DD4774"/>
    <w:rsid w:val="00DD5F85"/>
    <w:rsid w:val="00DE3AFF"/>
    <w:rsid w:val="00DE5131"/>
    <w:rsid w:val="00DF6253"/>
    <w:rsid w:val="00E1516F"/>
    <w:rsid w:val="00E20733"/>
    <w:rsid w:val="00E4714C"/>
    <w:rsid w:val="00E55716"/>
    <w:rsid w:val="00E62C66"/>
    <w:rsid w:val="00E64C1C"/>
    <w:rsid w:val="00E76763"/>
    <w:rsid w:val="00E833E3"/>
    <w:rsid w:val="00E918E9"/>
    <w:rsid w:val="00E9534D"/>
    <w:rsid w:val="00EC77CA"/>
    <w:rsid w:val="00ED04D2"/>
    <w:rsid w:val="00ED209D"/>
    <w:rsid w:val="00F442E7"/>
    <w:rsid w:val="00F53BA6"/>
    <w:rsid w:val="00F55F34"/>
    <w:rsid w:val="00F61EA5"/>
    <w:rsid w:val="00F66230"/>
    <w:rsid w:val="00F77309"/>
    <w:rsid w:val="00FA09B7"/>
    <w:rsid w:val="00FA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62"/>
  </w:style>
  <w:style w:type="paragraph" w:styleId="Ttulo2">
    <w:name w:val="heading 2"/>
    <w:basedOn w:val="Normal"/>
    <w:link w:val="Ttulo2Char"/>
    <w:uiPriority w:val="9"/>
    <w:qFormat/>
    <w:rsid w:val="00A92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6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456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67127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925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gmail-m1716890353527415953msotitle">
    <w:name w:val="gmail-m_1716890353527415953msotitle"/>
    <w:basedOn w:val="Normal"/>
    <w:rsid w:val="0080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793"/>
    <w:rPr>
      <w:rFonts w:ascii="Tahoma" w:hAnsi="Tahoma" w:cs="Tahoma"/>
      <w:sz w:val="16"/>
      <w:szCs w:val="16"/>
    </w:rPr>
  </w:style>
  <w:style w:type="paragraph" w:customStyle="1" w:styleId="m-6277480291345653510msobodytext">
    <w:name w:val="m_-6277480291345653510msobodytext"/>
    <w:basedOn w:val="Normal"/>
    <w:rsid w:val="0082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4796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87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91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132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867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068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2017-07-24T18:41:00Z</cp:lastPrinted>
  <dcterms:created xsi:type="dcterms:W3CDTF">2017-10-12T11:21:00Z</dcterms:created>
  <dcterms:modified xsi:type="dcterms:W3CDTF">2017-10-12T13:07:00Z</dcterms:modified>
</cp:coreProperties>
</file>